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AB58EDE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6522956B" w:rsidR="00CA0756" w:rsidRDefault="005E23C3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Tori Vallavalitsus</w:t>
              </w:r>
            </w:fldSimple>
          </w:p>
          <w:p w14:paraId="78995C59" w14:textId="5F0E6D17" w:rsidR="00CA0756" w:rsidRPr="004D264D" w:rsidRDefault="005E23C3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tori@torivald.ee</w:t>
              </w:r>
            </w:fldSimple>
          </w:p>
        </w:tc>
        <w:tc>
          <w:tcPr>
            <w:tcW w:w="3685" w:type="dxa"/>
          </w:tcPr>
          <w:p w14:paraId="2E78CC6D" w14:textId="0F417174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5E23C3">
              <w:instrText xml:space="preserve"> delta_senderRegDate  \* MERGEFORMAT</w:instrText>
            </w:r>
            <w:r w:rsidR="00AD20F8">
              <w:fldChar w:fldCharType="separate"/>
            </w:r>
            <w:r w:rsidR="005E23C3">
              <w:t>11.12.2025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5E23C3">
              <w:instrText xml:space="preserve"> delta_senderRegNumber  \* MERGEFORMAT</w:instrText>
            </w:r>
            <w:r w:rsidR="00AD20F8">
              <w:fldChar w:fldCharType="separate"/>
            </w:r>
            <w:r w:rsidR="005E23C3">
              <w:t>6-2.1/3901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CFB7778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5E23C3">
              <w:instrText xml:space="preserve"> delta_regDateTime  \* MERGEFORMAT</w:instrText>
            </w:r>
            <w:r w:rsidR="00AD20F8">
              <w:fldChar w:fldCharType="separate"/>
            </w:r>
            <w:r w:rsidR="005E23C3">
              <w:t>29.12.2025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E23C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E23C3">
              <w:rPr>
                <w:lang w:eastAsia="et-EE"/>
              </w:rPr>
              <w:t>7.2-3.4/2334-4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B4877EB" w:rsidR="00A02197" w:rsidRPr="00E03BC9" w:rsidRDefault="00AD20F8" w:rsidP="00E03BC9">
      <w:pPr>
        <w:pStyle w:val="Title"/>
      </w:pPr>
      <w:r>
        <w:fldChar w:fldCharType="begin"/>
      </w:r>
      <w:r w:rsidR="005E23C3">
        <w:instrText xml:space="preserve"> delta_docName  \* MERGEFORMAT</w:instrText>
      </w:r>
      <w:r>
        <w:fldChar w:fldCharType="separate"/>
      </w:r>
      <w:r w:rsidR="005E23C3">
        <w:t>Jänesselja tn 9 DP tuleohutuse osa kooskõlastamisest keeldumine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3D7C22B8" w:rsidR="00E03BC9" w:rsidRDefault="0093665B" w:rsidP="00242AF0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5E23C3">
          <w:t>Signe Rõngas</w:t>
        </w:r>
      </w:fldSimple>
    </w:p>
    <w:p w14:paraId="3A8F7D56" w14:textId="77777777" w:rsidR="00E03BC9" w:rsidRDefault="00E03BC9" w:rsidP="00242AF0">
      <w:pPr>
        <w:pStyle w:val="Snum"/>
      </w:pPr>
    </w:p>
    <w:p w14:paraId="2DC8299B" w14:textId="77777777" w:rsidR="00A02197" w:rsidRDefault="00A02197" w:rsidP="00242AF0">
      <w:pPr>
        <w:pStyle w:val="Snum"/>
      </w:pPr>
    </w:p>
    <w:p w14:paraId="1DB0653A" w14:textId="4D5EB87B" w:rsidR="00C11713" w:rsidRDefault="009C18D9" w:rsidP="00242AF0">
      <w:pPr>
        <w:pStyle w:val="Snum"/>
        <w:rPr>
          <w:rStyle w:val="fontstyle01"/>
        </w:rPr>
      </w:pPr>
      <w:r>
        <w:rPr>
          <w:rStyle w:val="fontstyle01"/>
        </w:rPr>
        <w:t xml:space="preserve">Päästeameti Lääne päästekeskus jätab kooskõlastamata AB </w:t>
      </w:r>
      <w:proofErr w:type="spellStart"/>
      <w:r>
        <w:rPr>
          <w:rStyle w:val="fontstyle01"/>
        </w:rPr>
        <w:t>Artes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Terrae</w:t>
      </w:r>
      <w:proofErr w:type="spellEnd"/>
      <w:r>
        <w:rPr>
          <w:rStyle w:val="fontstyle01"/>
        </w:rPr>
        <w:t xml:space="preserve"> OÜ poolt koostatud töö nr 25020DP3 Pärnu maakond, Tori vald, </w:t>
      </w:r>
      <w:r w:rsidR="00131BA3">
        <w:rPr>
          <w:rStyle w:val="fontstyle01"/>
        </w:rPr>
        <w:t>Sauga alevik</w:t>
      </w:r>
      <w:r>
        <w:rPr>
          <w:rStyle w:val="fontstyle01"/>
        </w:rPr>
        <w:t xml:space="preserve">, </w:t>
      </w:r>
      <w:r w:rsidR="00131BA3">
        <w:rPr>
          <w:rStyle w:val="fontstyle01"/>
        </w:rPr>
        <w:t>Jänesselja tn 9</w:t>
      </w:r>
      <w:r>
        <w:rPr>
          <w:rStyle w:val="fontstyle01"/>
        </w:rPr>
        <w:t xml:space="preserve"> kinnistu detailplaneeringu tuleohutuse osa järgmistel põhjustel:</w:t>
      </w:r>
    </w:p>
    <w:p w14:paraId="0E53C822" w14:textId="77777777" w:rsidR="009C18D9" w:rsidRDefault="009C18D9" w:rsidP="00242AF0">
      <w:pPr>
        <w:pStyle w:val="Snum"/>
        <w:rPr>
          <w:rStyle w:val="fontstyle01"/>
        </w:rPr>
      </w:pPr>
    </w:p>
    <w:p w14:paraId="688B6E4C" w14:textId="0E7908E2" w:rsidR="009C18D9" w:rsidRPr="00242AF0" w:rsidRDefault="009C18D9" w:rsidP="00242AF0">
      <w:pPr>
        <w:pStyle w:val="Snum"/>
        <w:numPr>
          <w:ilvl w:val="0"/>
          <w:numId w:val="1"/>
        </w:numPr>
        <w:rPr>
          <w:rStyle w:val="fontstyle01"/>
          <w:rFonts w:cs="Mangal"/>
          <w:color w:val="auto"/>
        </w:rPr>
      </w:pPr>
      <w:r>
        <w:rPr>
          <w:rStyle w:val="fontstyle01"/>
        </w:rPr>
        <w:t>Planeeringus ei ole kirjeldatud planeeritavate kütuse- ning gaasimahutite mahud (tonnides)</w:t>
      </w:r>
      <w:r w:rsidR="00131BA3">
        <w:rPr>
          <w:rStyle w:val="fontstyle01"/>
        </w:rPr>
        <w:t xml:space="preserve"> ning täituvuse protsent</w:t>
      </w:r>
      <w:r>
        <w:rPr>
          <w:rStyle w:val="fontstyle01"/>
        </w:rPr>
        <w:t>. Vajalik selleks, et hinnata kas planeeritav ehitis liigitub ohtlikuks ettevõtteks või mitte.</w:t>
      </w:r>
    </w:p>
    <w:p w14:paraId="7421C1B9" w14:textId="43540FE8" w:rsidR="00242AF0" w:rsidRDefault="00450ABB" w:rsidP="00242AF0">
      <w:pPr>
        <w:pStyle w:val="Snum"/>
        <w:rPr>
          <w:rStyle w:val="fontstyle01"/>
        </w:rPr>
      </w:pPr>
      <w:r>
        <w:rPr>
          <w:rStyle w:val="fontstyle01"/>
        </w:rPr>
        <w:t xml:space="preserve">            </w:t>
      </w:r>
      <w:r w:rsidR="00242AF0">
        <w:rPr>
          <w:rStyle w:val="fontstyle01"/>
        </w:rPr>
        <w:t xml:space="preserve">Alus: </w:t>
      </w:r>
      <w:proofErr w:type="spellStart"/>
      <w:r w:rsidR="00242AF0">
        <w:rPr>
          <w:rStyle w:val="fontstyle01"/>
        </w:rPr>
        <w:t>KemS</w:t>
      </w:r>
      <w:proofErr w:type="spellEnd"/>
      <w:r w:rsidR="00242AF0">
        <w:rPr>
          <w:rStyle w:val="fontstyle01"/>
        </w:rPr>
        <w:t xml:space="preserve"> § 32 lg 4.</w:t>
      </w:r>
    </w:p>
    <w:p w14:paraId="286C14E1" w14:textId="77777777" w:rsidR="00450ABB" w:rsidRPr="009C18D9" w:rsidRDefault="00450ABB" w:rsidP="00242AF0">
      <w:pPr>
        <w:pStyle w:val="Snum"/>
        <w:rPr>
          <w:rStyle w:val="fontstyle01"/>
          <w:rFonts w:cs="Mangal"/>
          <w:color w:val="auto"/>
        </w:rPr>
      </w:pPr>
    </w:p>
    <w:p w14:paraId="1AB5E972" w14:textId="3DC9E2F1" w:rsidR="009C18D9" w:rsidRPr="00450ABB" w:rsidRDefault="009C18D9" w:rsidP="00242AF0">
      <w:pPr>
        <w:pStyle w:val="Snum"/>
        <w:numPr>
          <w:ilvl w:val="0"/>
          <w:numId w:val="1"/>
        </w:numPr>
        <w:rPr>
          <w:rStyle w:val="fontstyle01"/>
          <w:rFonts w:cs="Mangal"/>
          <w:color w:val="auto"/>
        </w:rPr>
      </w:pPr>
      <w:r>
        <w:rPr>
          <w:rStyle w:val="fontstyle01"/>
        </w:rPr>
        <w:t>Mahutite ja hoonete vaheliste kauguste määramiseks tuleb arvesse võtta siseministri 27.05.2024 määrus nr 14 „</w:t>
      </w:r>
      <w:r w:rsidRPr="009C18D9">
        <w:rPr>
          <w:rStyle w:val="fontstyle01"/>
        </w:rPr>
        <w:t xml:space="preserve">Põlevmaterjalide ja ohtlike ainete ladustamise </w:t>
      </w:r>
      <w:proofErr w:type="spellStart"/>
      <w:r>
        <w:rPr>
          <w:rStyle w:val="fontstyle01"/>
        </w:rPr>
        <w:t>tuleohutusnõuded</w:t>
      </w:r>
      <w:proofErr w:type="spellEnd"/>
      <w:r>
        <w:rPr>
          <w:rStyle w:val="fontstyle01"/>
        </w:rPr>
        <w:t>“ § 11 sätestatud.</w:t>
      </w:r>
    </w:p>
    <w:p w14:paraId="52CCBEA4" w14:textId="77777777" w:rsidR="00450ABB" w:rsidRPr="00242AF0" w:rsidRDefault="00450ABB" w:rsidP="00450ABB">
      <w:pPr>
        <w:pStyle w:val="Snum"/>
        <w:ind w:left="720"/>
        <w:rPr>
          <w:rStyle w:val="fontstyle01"/>
          <w:rFonts w:cs="Mangal"/>
          <w:color w:val="auto"/>
        </w:rPr>
      </w:pPr>
    </w:p>
    <w:p w14:paraId="0CA267F8" w14:textId="74E1AF23" w:rsidR="00242AF0" w:rsidRPr="00242AF0" w:rsidRDefault="00242AF0" w:rsidP="00242AF0">
      <w:pPr>
        <w:pStyle w:val="Snum"/>
        <w:numPr>
          <w:ilvl w:val="0"/>
          <w:numId w:val="1"/>
        </w:numPr>
        <w:rPr>
          <w:rStyle w:val="fontstyle01"/>
          <w:rFonts w:cs="Mangal"/>
          <w:color w:val="auto"/>
        </w:rPr>
      </w:pPr>
      <w:r>
        <w:rPr>
          <w:rStyle w:val="fontstyle01"/>
        </w:rPr>
        <w:t>Tulekustutusvee vajalik kogus l/s ning ajaline vahemik esitamata.</w:t>
      </w:r>
    </w:p>
    <w:p w14:paraId="3842D1C5" w14:textId="77777777" w:rsidR="00242AF0" w:rsidRDefault="00242AF0" w:rsidP="00242AF0">
      <w:pPr>
        <w:pStyle w:val="Snum"/>
        <w:rPr>
          <w:rStyle w:val="fontstyle01"/>
        </w:rPr>
      </w:pPr>
    </w:p>
    <w:p w14:paraId="76B355F5" w14:textId="77777777" w:rsidR="00450ABB" w:rsidRDefault="00450ABB" w:rsidP="00242AF0">
      <w:pPr>
        <w:pStyle w:val="Snum"/>
        <w:rPr>
          <w:rStyle w:val="fontstyle01"/>
        </w:rPr>
      </w:pPr>
    </w:p>
    <w:p w14:paraId="5FA3A92C" w14:textId="77777777" w:rsidR="00450ABB" w:rsidRDefault="00450ABB" w:rsidP="00242AF0">
      <w:pPr>
        <w:pStyle w:val="Snum"/>
        <w:rPr>
          <w:rStyle w:val="fontstyle01"/>
        </w:rPr>
      </w:pPr>
    </w:p>
    <w:p w14:paraId="56A04A50" w14:textId="77777777" w:rsidR="00450ABB" w:rsidRDefault="00450ABB" w:rsidP="00242AF0">
      <w:pPr>
        <w:pStyle w:val="Snum"/>
        <w:rPr>
          <w:rStyle w:val="fontstyle01"/>
        </w:rPr>
      </w:pPr>
    </w:p>
    <w:p w14:paraId="330D8713" w14:textId="5E346F5F" w:rsidR="00242AF0" w:rsidRPr="00242AF0" w:rsidRDefault="00242AF0" w:rsidP="00242AF0">
      <w:pPr>
        <w:pStyle w:val="Snum"/>
        <w:rPr>
          <w:rStyle w:val="fontstyle01"/>
          <w:rFonts w:cs="Mangal"/>
          <w:color w:val="auto"/>
        </w:rPr>
      </w:pPr>
      <w:r w:rsidRPr="00242AF0">
        <w:rPr>
          <w:rStyle w:val="fontstyle01"/>
          <w:rFonts w:cs="Mangal"/>
          <w:color w:val="auto"/>
        </w:rPr>
        <w:t>Juhised kemikaaliseaduse § 32 arvestamiseks on leitavad</w:t>
      </w:r>
      <w:r>
        <w:rPr>
          <w:rStyle w:val="fontstyle01"/>
          <w:rFonts w:cs="Mangal"/>
          <w:color w:val="auto"/>
        </w:rPr>
        <w:t xml:space="preserve"> </w:t>
      </w:r>
      <w:hyperlink r:id="rId8" w:history="1">
        <w:r w:rsidRPr="00242AF0">
          <w:rPr>
            <w:rStyle w:val="Hyperlink"/>
          </w:rPr>
          <w:t>https://www.rescue.ee/et/kemikaaliseaduse-32-juhendid.</w:t>
        </w:r>
      </w:hyperlink>
    </w:p>
    <w:p w14:paraId="17CC3454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73516C70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19E20D07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673EF155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1BE1440A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7953F50C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2C6B957E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1F6B584F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2F9C31C4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7A6C168D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5A2E853E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20294072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598F93BE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1C6FA480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4D1107AE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0FB35354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59EF6A93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17A09BFE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4BC44E06" w14:textId="77777777" w:rsidR="00242AF0" w:rsidRDefault="00242AF0" w:rsidP="00242AF0">
      <w:pPr>
        <w:pStyle w:val="Snum"/>
        <w:rPr>
          <w:rStyle w:val="fontstyle01"/>
          <w:rFonts w:cs="Mangal"/>
          <w:color w:val="auto"/>
        </w:rPr>
      </w:pPr>
    </w:p>
    <w:p w14:paraId="2FF0BD73" w14:textId="078D1DFE" w:rsidR="00242AF0" w:rsidRPr="00242AF0" w:rsidRDefault="00242AF0" w:rsidP="00242AF0">
      <w:pPr>
        <w:pStyle w:val="Snum"/>
        <w:rPr>
          <w:rStyle w:val="fontstyle01"/>
          <w:rFonts w:cs="Mangal"/>
          <w:color w:val="auto"/>
        </w:rPr>
      </w:pPr>
      <w:r w:rsidRPr="00242AF0">
        <w:rPr>
          <w:rStyle w:val="fontstyle01"/>
          <w:rFonts w:cs="Mangal"/>
          <w:color w:val="auto"/>
        </w:rPr>
        <w:t xml:space="preserve">Päästeamet võib kooskõlastuse andmata jätta, kui planeeringuga kavandatav tegevus suurendab </w:t>
      </w:r>
    </w:p>
    <w:p w14:paraId="41A0BC12" w14:textId="77777777" w:rsidR="00242AF0" w:rsidRPr="00242AF0" w:rsidRDefault="00242AF0" w:rsidP="00242AF0">
      <w:pPr>
        <w:pStyle w:val="Snum"/>
        <w:rPr>
          <w:rStyle w:val="fontstyle01"/>
          <w:rFonts w:cs="Mangal"/>
          <w:color w:val="auto"/>
        </w:rPr>
      </w:pPr>
      <w:r w:rsidRPr="00242AF0">
        <w:rPr>
          <w:rStyle w:val="fontstyle01"/>
          <w:rFonts w:cs="Mangal"/>
          <w:color w:val="auto"/>
        </w:rPr>
        <w:t xml:space="preserve">suurõnnetuse riski või õnnetuse tagajärgede raskust ja õnnetuse ennetamiseks kavandatavad </w:t>
      </w:r>
    </w:p>
    <w:p w14:paraId="796FDB0D" w14:textId="4E5BC978" w:rsidR="00242AF0" w:rsidRPr="009C18D9" w:rsidRDefault="00242AF0" w:rsidP="00242AF0">
      <w:pPr>
        <w:pStyle w:val="Snum"/>
        <w:rPr>
          <w:rStyle w:val="fontstyle01"/>
          <w:rFonts w:cs="Mangal"/>
          <w:color w:val="auto"/>
        </w:rPr>
      </w:pPr>
      <w:r w:rsidRPr="00242AF0">
        <w:rPr>
          <w:rStyle w:val="fontstyle01"/>
          <w:rFonts w:cs="Mangal"/>
          <w:color w:val="auto"/>
        </w:rPr>
        <w:t>meetmed ei ole piisavad (kemikaaliseadus § 32 lg 6).</w:t>
      </w:r>
    </w:p>
    <w:p w14:paraId="6FC6511F" w14:textId="77777777" w:rsidR="009C18D9" w:rsidRDefault="009C18D9" w:rsidP="00242AF0">
      <w:pPr>
        <w:pStyle w:val="Snum"/>
        <w:rPr>
          <w:rStyle w:val="fontstyle01"/>
        </w:rPr>
      </w:pPr>
    </w:p>
    <w:p w14:paraId="4753BDCB" w14:textId="123868CA" w:rsidR="00242AF0" w:rsidRDefault="00242AF0" w:rsidP="00242AF0">
      <w:pPr>
        <w:pStyle w:val="Snum"/>
        <w:rPr>
          <w:rStyle w:val="fontstyle01"/>
        </w:rPr>
      </w:pPr>
      <w:r>
        <w:rPr>
          <w:rStyle w:val="fontstyle01"/>
        </w:rPr>
        <w:t>Päästeameti Lääne päästekeskuse kooskõlastamisest keeldumine on sisult menetlustoiming. Üldjuhul saab haldusmenetluse toimingu vaidlustada koos haldusaktiga (sisulise otsusega) - antud juhul on vaide või kaebuse esitamine võimalik pärast Tori Vallavalitsuse otsust.</w:t>
      </w:r>
    </w:p>
    <w:p w14:paraId="2AD8AD5C" w14:textId="77777777" w:rsidR="009C18D9" w:rsidRDefault="009C18D9" w:rsidP="00242AF0">
      <w:pPr>
        <w:pStyle w:val="Snum"/>
        <w:rPr>
          <w:rStyle w:val="fontstyle01"/>
        </w:rPr>
      </w:pPr>
    </w:p>
    <w:p w14:paraId="11FDBF7F" w14:textId="77777777" w:rsidR="009C18D9" w:rsidRDefault="009C18D9" w:rsidP="00242AF0">
      <w:pPr>
        <w:pStyle w:val="Snum"/>
      </w:pPr>
    </w:p>
    <w:p w14:paraId="13281B8B" w14:textId="77777777" w:rsidR="00A02197" w:rsidRDefault="00A02197" w:rsidP="00242AF0">
      <w:pPr>
        <w:pStyle w:val="Snum"/>
      </w:pPr>
    </w:p>
    <w:p w14:paraId="04B56330" w14:textId="77777777" w:rsidR="00A02197" w:rsidRDefault="0002087B" w:rsidP="00242AF0">
      <w:pPr>
        <w:pStyle w:val="Snum"/>
      </w:pPr>
      <w:r>
        <w:t>Lugupidamisega</w:t>
      </w:r>
    </w:p>
    <w:p w14:paraId="5A67A021" w14:textId="77777777" w:rsidR="00A02197" w:rsidRDefault="00A02197" w:rsidP="00242AF0">
      <w:pPr>
        <w:pStyle w:val="Snum"/>
      </w:pPr>
    </w:p>
    <w:p w14:paraId="5476EF46" w14:textId="77777777" w:rsidR="00A02197" w:rsidRDefault="00A02197" w:rsidP="00242AF0">
      <w:pPr>
        <w:pStyle w:val="Snum"/>
      </w:pPr>
      <w:r>
        <w:t>(allkirjastatud digitaalselt)</w:t>
      </w:r>
    </w:p>
    <w:p w14:paraId="71C62FBC" w14:textId="4285F836" w:rsidR="00A02197" w:rsidRDefault="0002087B" w:rsidP="00242AF0">
      <w:pPr>
        <w:pStyle w:val="Snum"/>
      </w:pPr>
      <w:r>
        <w:rPr>
          <w:lang w:eastAsia="et-EE"/>
        </w:rPr>
        <w:fldChar w:fldCharType="begin"/>
      </w:r>
      <w:r w:rsidR="005E23C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E23C3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78D8BDA" w:rsidR="00A02197" w:rsidRDefault="00450ABB" w:rsidP="00242AF0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6CF75762" w14:textId="5E830C06" w:rsidR="00450ABB" w:rsidRDefault="00450ABB" w:rsidP="00242AF0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242AF0">
      <w:pPr>
        <w:pStyle w:val="Snum"/>
      </w:pPr>
      <w:r>
        <w:t>Lääne päästekeskus</w:t>
      </w:r>
    </w:p>
    <w:p w14:paraId="63B6B59E" w14:textId="77777777" w:rsidR="00A02197" w:rsidRDefault="00A02197" w:rsidP="00242AF0">
      <w:pPr>
        <w:pStyle w:val="Snum"/>
      </w:pPr>
    </w:p>
    <w:p w14:paraId="44A1FAF6" w14:textId="77777777" w:rsidR="00A02197" w:rsidRDefault="00A02197" w:rsidP="00242AF0">
      <w:pPr>
        <w:pStyle w:val="Snum"/>
      </w:pPr>
    </w:p>
    <w:p w14:paraId="15257979" w14:textId="77777777" w:rsidR="004A2DE3" w:rsidRDefault="004A2DE3" w:rsidP="00242AF0">
      <w:pPr>
        <w:pStyle w:val="Snum"/>
      </w:pPr>
    </w:p>
    <w:p w14:paraId="6599D777" w14:textId="77777777" w:rsidR="00450ABB" w:rsidRDefault="00450ABB" w:rsidP="00242AF0">
      <w:pPr>
        <w:pStyle w:val="Snum"/>
      </w:pPr>
    </w:p>
    <w:p w14:paraId="4809CB50" w14:textId="77777777" w:rsidR="00450ABB" w:rsidRDefault="00450ABB" w:rsidP="00242AF0">
      <w:pPr>
        <w:pStyle w:val="Snum"/>
      </w:pPr>
    </w:p>
    <w:p w14:paraId="607D6820" w14:textId="77777777" w:rsidR="00450ABB" w:rsidRDefault="00450ABB" w:rsidP="00242AF0">
      <w:pPr>
        <w:pStyle w:val="Snum"/>
      </w:pPr>
    </w:p>
    <w:p w14:paraId="025D9C36" w14:textId="77777777" w:rsidR="00450ABB" w:rsidRDefault="00450ABB" w:rsidP="00242AF0">
      <w:pPr>
        <w:pStyle w:val="Snum"/>
      </w:pPr>
    </w:p>
    <w:p w14:paraId="655FCEE3" w14:textId="77777777" w:rsidR="00450ABB" w:rsidRDefault="00450ABB" w:rsidP="00242AF0">
      <w:pPr>
        <w:pStyle w:val="Snum"/>
      </w:pPr>
    </w:p>
    <w:p w14:paraId="7A894AA5" w14:textId="77777777" w:rsidR="00450ABB" w:rsidRDefault="00450ABB" w:rsidP="00242AF0">
      <w:pPr>
        <w:pStyle w:val="Snum"/>
      </w:pPr>
    </w:p>
    <w:p w14:paraId="56FB7E31" w14:textId="77777777" w:rsidR="00450ABB" w:rsidRDefault="00450ABB" w:rsidP="00242AF0">
      <w:pPr>
        <w:pStyle w:val="Snum"/>
      </w:pPr>
    </w:p>
    <w:p w14:paraId="6D1A2D22" w14:textId="77777777" w:rsidR="00450ABB" w:rsidRDefault="00450ABB" w:rsidP="00242AF0">
      <w:pPr>
        <w:pStyle w:val="Snum"/>
      </w:pPr>
    </w:p>
    <w:p w14:paraId="2B709B5C" w14:textId="77777777" w:rsidR="00450ABB" w:rsidRDefault="00450ABB" w:rsidP="00242AF0">
      <w:pPr>
        <w:pStyle w:val="Snum"/>
      </w:pPr>
    </w:p>
    <w:p w14:paraId="46485A21" w14:textId="77777777" w:rsidR="00450ABB" w:rsidRDefault="00450ABB" w:rsidP="00242AF0">
      <w:pPr>
        <w:pStyle w:val="Snum"/>
      </w:pPr>
    </w:p>
    <w:p w14:paraId="55A10D31" w14:textId="77777777" w:rsidR="00450ABB" w:rsidRDefault="00450ABB" w:rsidP="00242AF0">
      <w:pPr>
        <w:pStyle w:val="Snum"/>
      </w:pPr>
    </w:p>
    <w:p w14:paraId="49681DBC" w14:textId="77777777" w:rsidR="00450ABB" w:rsidRDefault="00450ABB" w:rsidP="00242AF0">
      <w:pPr>
        <w:pStyle w:val="Snum"/>
      </w:pPr>
    </w:p>
    <w:p w14:paraId="35ED81E4" w14:textId="77777777" w:rsidR="00450ABB" w:rsidRDefault="00450ABB" w:rsidP="00242AF0">
      <w:pPr>
        <w:pStyle w:val="Snum"/>
      </w:pPr>
    </w:p>
    <w:p w14:paraId="657E83CC" w14:textId="77777777" w:rsidR="00450ABB" w:rsidRDefault="00450ABB" w:rsidP="00242AF0">
      <w:pPr>
        <w:pStyle w:val="Snum"/>
      </w:pPr>
    </w:p>
    <w:p w14:paraId="44D5BD0C" w14:textId="77777777" w:rsidR="00450ABB" w:rsidRDefault="00450ABB" w:rsidP="00242AF0">
      <w:pPr>
        <w:pStyle w:val="Snum"/>
      </w:pPr>
    </w:p>
    <w:p w14:paraId="75CCFB8F" w14:textId="77777777" w:rsidR="00450ABB" w:rsidRDefault="00450ABB" w:rsidP="00242AF0">
      <w:pPr>
        <w:pStyle w:val="Snum"/>
      </w:pPr>
    </w:p>
    <w:p w14:paraId="2C8D22E1" w14:textId="77777777" w:rsidR="00450ABB" w:rsidRDefault="00450ABB" w:rsidP="00242AF0">
      <w:pPr>
        <w:pStyle w:val="Snum"/>
      </w:pPr>
    </w:p>
    <w:p w14:paraId="6EA00865" w14:textId="77777777" w:rsidR="00450ABB" w:rsidRDefault="00450ABB" w:rsidP="00242AF0">
      <w:pPr>
        <w:pStyle w:val="Snum"/>
      </w:pPr>
    </w:p>
    <w:p w14:paraId="1E4659CB" w14:textId="77777777" w:rsidR="00A02197" w:rsidRDefault="00A02197" w:rsidP="00242AF0">
      <w:pPr>
        <w:pStyle w:val="Snum"/>
      </w:pPr>
    </w:p>
    <w:p w14:paraId="0143E717" w14:textId="497C8045" w:rsidR="00A02197" w:rsidRDefault="001F32F0" w:rsidP="00242AF0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E23C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E23C3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7E89E225" w:rsidR="00A02197" w:rsidRPr="00BB4BB5" w:rsidRDefault="0002087B" w:rsidP="00242AF0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E23C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E23C3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5E23C3">
      <w:fldChar w:fldCharType="begin"/>
    </w:r>
    <w:r w:rsidR="005E23C3">
      <w:instrText xml:space="preserve"> NUMPAGES </w:instrText>
    </w:r>
    <w:r w:rsidR="005E23C3">
      <w:fldChar w:fldCharType="separate"/>
    </w:r>
    <w:r w:rsidR="00043CFB">
      <w:rPr>
        <w:noProof/>
      </w:rPr>
      <w:t>1</w:t>
    </w:r>
    <w:r w:rsidR="005E23C3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C2AC8"/>
    <w:multiLevelType w:val="hybridMultilevel"/>
    <w:tmpl w:val="0F545986"/>
    <w:lvl w:ilvl="0" w:tplc="5D141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90275"/>
    <w:rsid w:val="00131BA3"/>
    <w:rsid w:val="00185253"/>
    <w:rsid w:val="001F32F0"/>
    <w:rsid w:val="00242AF0"/>
    <w:rsid w:val="002C5883"/>
    <w:rsid w:val="002D3B46"/>
    <w:rsid w:val="00331AD3"/>
    <w:rsid w:val="0037180C"/>
    <w:rsid w:val="0039296E"/>
    <w:rsid w:val="003A526E"/>
    <w:rsid w:val="003B6A3E"/>
    <w:rsid w:val="004043C2"/>
    <w:rsid w:val="00414693"/>
    <w:rsid w:val="004148B7"/>
    <w:rsid w:val="004205C6"/>
    <w:rsid w:val="00420646"/>
    <w:rsid w:val="00450ABB"/>
    <w:rsid w:val="004A2DE3"/>
    <w:rsid w:val="005731E4"/>
    <w:rsid w:val="005A59B0"/>
    <w:rsid w:val="005E1AFE"/>
    <w:rsid w:val="005E23C3"/>
    <w:rsid w:val="0083483B"/>
    <w:rsid w:val="008C1B46"/>
    <w:rsid w:val="00907B0F"/>
    <w:rsid w:val="00924EFD"/>
    <w:rsid w:val="00932545"/>
    <w:rsid w:val="0093665B"/>
    <w:rsid w:val="009C18D9"/>
    <w:rsid w:val="00A02197"/>
    <w:rsid w:val="00AD20F8"/>
    <w:rsid w:val="00AE64EC"/>
    <w:rsid w:val="00B02FF7"/>
    <w:rsid w:val="00C11713"/>
    <w:rsid w:val="00C63ED6"/>
    <w:rsid w:val="00C86AC5"/>
    <w:rsid w:val="00CA0756"/>
    <w:rsid w:val="00D93BA0"/>
    <w:rsid w:val="00E03BC9"/>
    <w:rsid w:val="00E841BD"/>
    <w:rsid w:val="00ED62C2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46E2950-56C4-4E16-89A1-C1C66555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242AF0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fontstyle01">
    <w:name w:val="fontstyle01"/>
    <w:basedOn w:val="DefaultParagraphFont"/>
    <w:rsid w:val="009C18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2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.ee/et/kemikaaliseaduse-32-juhendid.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4</cp:revision>
  <dcterms:created xsi:type="dcterms:W3CDTF">2025-12-29T13:24:00Z</dcterms:created>
  <dcterms:modified xsi:type="dcterms:W3CDTF">2025-12-29T14:14:00Z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